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0CF3" w14:textId="77777777"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14:paraId="2547B4CC" w14:textId="77777777" w:rsidR="0078523A" w:rsidRDefault="0078523A" w:rsidP="0078523A">
      <w:pPr>
        <w:jc w:val="center"/>
        <w:rPr>
          <w:color w:val="FF0000"/>
        </w:rPr>
      </w:pPr>
    </w:p>
    <w:p w14:paraId="4AEFCCE0" w14:textId="77777777" w:rsidR="0078523A" w:rsidRDefault="0078523A" w:rsidP="0078523A">
      <w:pPr>
        <w:jc w:val="center"/>
        <w:rPr>
          <w:color w:val="FF0000"/>
        </w:rPr>
      </w:pPr>
    </w:p>
    <w:p w14:paraId="6C939440" w14:textId="77777777"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14:paraId="74AB4426" w14:textId="77777777"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14:paraId="69624B08" w14:textId="77777777" w:rsidR="0078523A" w:rsidRDefault="0078523A" w:rsidP="0078523A">
      <w:pPr>
        <w:jc w:val="right"/>
        <w:rPr>
          <w:color w:val="FF0000"/>
        </w:rPr>
      </w:pPr>
    </w:p>
    <w:p w14:paraId="7AE55B07" w14:textId="77777777" w:rsidR="0078523A" w:rsidRDefault="0078523A" w:rsidP="0078523A">
      <w:pPr>
        <w:jc w:val="right"/>
        <w:rPr>
          <w:color w:val="FF0000"/>
        </w:rPr>
      </w:pPr>
    </w:p>
    <w:p w14:paraId="4BE215AD" w14:textId="77777777" w:rsidR="0078523A" w:rsidRDefault="0078523A" w:rsidP="0078523A">
      <w:pPr>
        <w:jc w:val="center"/>
      </w:pPr>
      <w:r>
        <w:t xml:space="preserve">                                                    </w:t>
      </w:r>
    </w:p>
    <w:p w14:paraId="3B666AAF" w14:textId="50773397"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 xml:space="preserve">«__» </w:t>
      </w:r>
      <w:r w:rsidR="00F83EEA">
        <w:t>января</w:t>
      </w:r>
      <w:r w:rsidR="000675FC" w:rsidRPr="00314635">
        <w:t xml:space="preserve"> </w:t>
      </w:r>
      <w:r w:rsidR="001D42EA">
        <w:t>20</w:t>
      </w:r>
      <w:r w:rsidR="00F83EEA" w:rsidRPr="00B87382">
        <w:t>20</w:t>
      </w:r>
      <w:r w:rsidRPr="0078523A">
        <w:t>г.</w:t>
      </w:r>
      <w:r>
        <w:rPr>
          <w:color w:val="FF0000"/>
        </w:rPr>
        <w:t xml:space="preserve">     </w:t>
      </w:r>
    </w:p>
    <w:p w14:paraId="6317976F" w14:textId="77777777" w:rsidR="0078523A" w:rsidRDefault="0078523A" w:rsidP="0078523A">
      <w:pPr>
        <w:jc w:val="center"/>
        <w:rPr>
          <w:color w:val="FF0000"/>
        </w:rPr>
      </w:pPr>
    </w:p>
    <w:p w14:paraId="1B1971B1" w14:textId="77777777" w:rsidR="0078523A" w:rsidRDefault="0078523A" w:rsidP="0078523A">
      <w:pPr>
        <w:jc w:val="center"/>
        <w:rPr>
          <w:color w:val="FF0000"/>
        </w:rPr>
      </w:pPr>
    </w:p>
    <w:p w14:paraId="3A2B4A26" w14:textId="77777777" w:rsidR="0078523A" w:rsidRDefault="0078523A" w:rsidP="0078523A">
      <w:pPr>
        <w:jc w:val="center"/>
        <w:rPr>
          <w:color w:val="FF0000"/>
        </w:rPr>
      </w:pPr>
    </w:p>
    <w:p w14:paraId="29C86C26" w14:textId="77777777" w:rsidR="0078523A" w:rsidRDefault="0078523A" w:rsidP="0078523A">
      <w:pPr>
        <w:jc w:val="center"/>
        <w:rPr>
          <w:color w:val="FF0000"/>
        </w:rPr>
      </w:pPr>
    </w:p>
    <w:p w14:paraId="08E9A734" w14:textId="77777777" w:rsidR="000F6BE3" w:rsidRDefault="000F6BE3" w:rsidP="0078523A">
      <w:pPr>
        <w:jc w:val="center"/>
        <w:rPr>
          <w:color w:val="FF0000"/>
        </w:rPr>
      </w:pPr>
    </w:p>
    <w:p w14:paraId="06C02E9D" w14:textId="77777777" w:rsidR="000F6BE3" w:rsidRDefault="000F6BE3" w:rsidP="0078523A">
      <w:pPr>
        <w:jc w:val="center"/>
        <w:rPr>
          <w:color w:val="FF0000"/>
        </w:rPr>
      </w:pPr>
    </w:p>
    <w:p w14:paraId="15C903C5" w14:textId="77777777" w:rsidR="000F6BE3" w:rsidRDefault="000F6BE3" w:rsidP="0078523A">
      <w:pPr>
        <w:jc w:val="center"/>
        <w:rPr>
          <w:color w:val="FF0000"/>
        </w:rPr>
      </w:pPr>
    </w:p>
    <w:p w14:paraId="5BA26206" w14:textId="77777777" w:rsidR="000F6BE3" w:rsidRDefault="000F6BE3" w:rsidP="0078523A">
      <w:pPr>
        <w:jc w:val="center"/>
        <w:rPr>
          <w:color w:val="FF0000"/>
        </w:rPr>
      </w:pPr>
    </w:p>
    <w:p w14:paraId="7F9768A0" w14:textId="77777777" w:rsidR="0078523A" w:rsidRDefault="0078523A" w:rsidP="0078523A">
      <w:pPr>
        <w:jc w:val="center"/>
        <w:rPr>
          <w:color w:val="FF0000"/>
        </w:rPr>
      </w:pPr>
    </w:p>
    <w:p w14:paraId="6E95CA44" w14:textId="77777777"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14:paraId="037D948F" w14:textId="2B4C18D8"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F83EEA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14:paraId="03B8DD30" w14:textId="77777777"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14:paraId="660A267E" w14:textId="59D879E9" w:rsidR="0078523A" w:rsidRDefault="0078523A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нуж</w:t>
      </w:r>
      <w:r w:rsidR="007259A2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 xml:space="preserve"> </w:t>
      </w:r>
      <w:r w:rsidRPr="0078523A">
        <w:rPr>
          <w:b/>
          <w:color w:val="FF0000"/>
        </w:rPr>
        <w:t>наименование вашего учебного заведения (центра)</w:t>
      </w:r>
    </w:p>
    <w:p w14:paraId="2E73A87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613686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199ED1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929A736" w14:textId="77777777" w:rsidR="00573AB2" w:rsidRPr="005A73DB" w:rsidRDefault="00573AB2" w:rsidP="0078523A">
      <w:pPr>
        <w:jc w:val="center"/>
        <w:rPr>
          <w:b/>
          <w:sz w:val="32"/>
          <w:szCs w:val="32"/>
        </w:rPr>
      </w:pPr>
    </w:p>
    <w:p w14:paraId="6E006EE6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1AB54CF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E1485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1A1F65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470A7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712729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9C3B08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356F29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9A49D3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B30EA9A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EA4EDB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83F475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E9FA1C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D0D2CD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E627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943CB5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5E9BE8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33FF60B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7CF077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C5F6495" w14:textId="18657A37"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</w:t>
      </w:r>
      <w:r w:rsidR="00F83EEA">
        <w:rPr>
          <w:b/>
        </w:rPr>
        <w:t>20</w:t>
      </w:r>
    </w:p>
    <w:p w14:paraId="52A2930D" w14:textId="77777777"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14:paraId="41F03B48" w14:textId="77777777"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14:paraId="381EFFAA" w14:textId="77777777" w:rsidR="00EC4480" w:rsidRPr="00EC4480" w:rsidRDefault="00EC4480" w:rsidP="00EC4480">
      <w:pPr>
        <w:rPr>
          <w:lang w:eastAsia="ja-JP"/>
        </w:rPr>
      </w:pPr>
    </w:p>
    <w:bookmarkStart w:id="0" w:name="_GoBack"/>
    <w:bookmarkEnd w:id="0"/>
    <w:p w14:paraId="68D329D5" w14:textId="6D5A3D6D" w:rsidR="00A43D12" w:rsidRDefault="00A2016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1211008" w:history="1">
        <w:r w:rsidR="00A43D12" w:rsidRPr="0065475A">
          <w:rPr>
            <w:rStyle w:val="Hyperlink"/>
            <w:noProof/>
            <w:lang w:val="en-US"/>
          </w:rPr>
          <w:t>I</w:t>
        </w:r>
        <w:r w:rsidR="00A43D12" w:rsidRPr="0065475A">
          <w:rPr>
            <w:rStyle w:val="Hyperlink"/>
            <w:noProof/>
          </w:rPr>
          <w:t>. ВВЕДЕНИЕ</w:t>
        </w:r>
        <w:r w:rsidR="00A43D12">
          <w:rPr>
            <w:noProof/>
            <w:webHidden/>
          </w:rPr>
          <w:tab/>
        </w:r>
        <w:r w:rsidR="00A43D12">
          <w:rPr>
            <w:noProof/>
            <w:webHidden/>
          </w:rPr>
          <w:fldChar w:fldCharType="begin"/>
        </w:r>
        <w:r w:rsidR="00A43D12">
          <w:rPr>
            <w:noProof/>
            <w:webHidden/>
          </w:rPr>
          <w:instrText xml:space="preserve"> PAGEREF _Toc31211008 \h </w:instrText>
        </w:r>
        <w:r w:rsidR="00A43D12">
          <w:rPr>
            <w:noProof/>
            <w:webHidden/>
          </w:rPr>
        </w:r>
        <w:r w:rsidR="00A43D12">
          <w:rPr>
            <w:noProof/>
            <w:webHidden/>
          </w:rPr>
          <w:fldChar w:fldCharType="separate"/>
        </w:r>
        <w:r w:rsidR="00A43D12">
          <w:rPr>
            <w:noProof/>
            <w:webHidden/>
          </w:rPr>
          <w:t>3</w:t>
        </w:r>
        <w:r w:rsidR="00A43D12">
          <w:rPr>
            <w:noProof/>
            <w:webHidden/>
          </w:rPr>
          <w:fldChar w:fldCharType="end"/>
        </w:r>
      </w:hyperlink>
    </w:p>
    <w:p w14:paraId="07F8B8E8" w14:textId="452B312A" w:rsidR="00A43D12" w:rsidRDefault="00A43D1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09" w:history="1">
        <w:r w:rsidRPr="0065475A">
          <w:rPr>
            <w:rStyle w:val="Hyperlink"/>
            <w:noProof/>
          </w:rPr>
          <w:t>ОПИСАНИЕ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DA5EAA" w14:textId="4752A265" w:rsidR="00A43D12" w:rsidRDefault="00A43D12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10" w:history="1">
        <w:r w:rsidRPr="0065475A">
          <w:rPr>
            <w:rStyle w:val="Hyperlink"/>
            <w:noProof/>
            <w:lang w:val="en-US"/>
          </w:rPr>
          <w:t>II</w:t>
        </w:r>
        <w:r w:rsidRPr="0065475A">
          <w:rPr>
            <w:rStyle w:val="Hyperlink"/>
            <w:noProof/>
          </w:rPr>
          <w:t>. 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6E9D6A" w14:textId="03F8C34F" w:rsidR="00A43D12" w:rsidRDefault="00A43D1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11" w:history="1">
        <w:r w:rsidRPr="0065475A">
          <w:rPr>
            <w:rStyle w:val="Hyperlink"/>
            <w:noProof/>
          </w:rPr>
          <w:t>Раздел 1. Видеоувеличитель Transformer HD (или эквивалент)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99B683" w14:textId="0A51EFB6" w:rsidR="00A43D12" w:rsidRDefault="00A43D12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12" w:history="1">
        <w:r w:rsidRPr="0065475A">
          <w:rPr>
            <w:rStyle w:val="Hyperlink"/>
            <w:noProof/>
            <w:lang w:val="en-US"/>
          </w:rPr>
          <w:t>III</w:t>
        </w:r>
        <w:r w:rsidRPr="0065475A">
          <w:rPr>
            <w:rStyle w:val="Hyperlink"/>
            <w:noProof/>
          </w:rPr>
          <w:t>.ТРЕБОВАНИЯ К СЕРВИСНОМУ И ГАРАНТИЙНОМУ ОБСЛУЖИВАНИЮ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FB929C" w14:textId="7525C3AA" w:rsidR="00A43D12" w:rsidRDefault="00A43D12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13" w:history="1">
        <w:r w:rsidRPr="0065475A">
          <w:rPr>
            <w:rStyle w:val="Hyperlink"/>
            <w:noProof/>
            <w:lang w:val="en-US"/>
          </w:rPr>
          <w:t>IV</w:t>
        </w:r>
        <w:r w:rsidRPr="0065475A">
          <w:rPr>
            <w:rStyle w:val="Hyperlink"/>
            <w:noProof/>
          </w:rPr>
          <w:t>.СРОКИ И СТОИМОСТЬ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344E67" w14:textId="30460820" w:rsidR="00A43D12" w:rsidRDefault="00A43D12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1014" w:history="1">
        <w:r w:rsidRPr="0065475A">
          <w:rPr>
            <w:rStyle w:val="Hyperlink"/>
            <w:noProof/>
            <w:lang w:val="en-US"/>
          </w:rPr>
          <w:t>V</w:t>
        </w:r>
        <w:r w:rsidRPr="0065475A">
          <w:rPr>
            <w:rStyle w:val="Hyperlink"/>
            <w:noProof/>
          </w:rPr>
          <w:t>.СПИСОК АППАРАТНЫХ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_Toc31211014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F0973B" w14:textId="4BB09631" w:rsidR="00EC4480" w:rsidRDefault="00A20160">
      <w:r>
        <w:fldChar w:fldCharType="end"/>
      </w:r>
    </w:p>
    <w:p w14:paraId="42E6A7C5" w14:textId="77777777" w:rsidR="00630B9B" w:rsidRDefault="00630B9B" w:rsidP="0078523A">
      <w:pPr>
        <w:jc w:val="center"/>
        <w:rPr>
          <w:sz w:val="27"/>
          <w:szCs w:val="27"/>
        </w:rPr>
      </w:pPr>
    </w:p>
    <w:p w14:paraId="25BF1BA4" w14:textId="77777777" w:rsidR="0093212E" w:rsidRDefault="0093212E" w:rsidP="0078523A">
      <w:pPr>
        <w:jc w:val="center"/>
        <w:rPr>
          <w:sz w:val="27"/>
          <w:szCs w:val="27"/>
        </w:rPr>
      </w:pPr>
    </w:p>
    <w:p w14:paraId="2F942BB6" w14:textId="77777777" w:rsidR="0093212E" w:rsidRDefault="0093212E" w:rsidP="0078523A">
      <w:pPr>
        <w:jc w:val="center"/>
        <w:rPr>
          <w:sz w:val="27"/>
          <w:szCs w:val="27"/>
        </w:rPr>
      </w:pPr>
    </w:p>
    <w:p w14:paraId="625DA361" w14:textId="77777777" w:rsidR="0093212E" w:rsidRDefault="0093212E" w:rsidP="0078523A">
      <w:pPr>
        <w:jc w:val="center"/>
        <w:rPr>
          <w:sz w:val="27"/>
          <w:szCs w:val="27"/>
        </w:rPr>
      </w:pPr>
    </w:p>
    <w:p w14:paraId="3D51BE45" w14:textId="77777777" w:rsidR="0093212E" w:rsidRDefault="0093212E" w:rsidP="0078523A">
      <w:pPr>
        <w:jc w:val="center"/>
        <w:rPr>
          <w:sz w:val="27"/>
          <w:szCs w:val="27"/>
        </w:rPr>
      </w:pPr>
    </w:p>
    <w:p w14:paraId="03FD247A" w14:textId="77777777" w:rsidR="0093212E" w:rsidRDefault="0093212E" w:rsidP="0078523A">
      <w:pPr>
        <w:jc w:val="center"/>
        <w:rPr>
          <w:sz w:val="27"/>
          <w:szCs w:val="27"/>
        </w:rPr>
      </w:pPr>
    </w:p>
    <w:p w14:paraId="216D13C5" w14:textId="77777777" w:rsidR="00600D79" w:rsidRDefault="00600D79" w:rsidP="0078523A">
      <w:pPr>
        <w:jc w:val="center"/>
        <w:rPr>
          <w:sz w:val="27"/>
          <w:szCs w:val="27"/>
        </w:rPr>
      </w:pPr>
    </w:p>
    <w:p w14:paraId="709C2FED" w14:textId="77777777" w:rsidR="00600D79" w:rsidRDefault="00600D79" w:rsidP="0078523A">
      <w:pPr>
        <w:jc w:val="center"/>
        <w:rPr>
          <w:sz w:val="27"/>
          <w:szCs w:val="27"/>
        </w:rPr>
      </w:pPr>
    </w:p>
    <w:p w14:paraId="32E77C41" w14:textId="77777777" w:rsidR="00600D79" w:rsidRDefault="00600D79" w:rsidP="0078523A">
      <w:pPr>
        <w:jc w:val="center"/>
        <w:rPr>
          <w:sz w:val="27"/>
          <w:szCs w:val="27"/>
        </w:rPr>
      </w:pPr>
    </w:p>
    <w:p w14:paraId="7596857A" w14:textId="77777777" w:rsidR="00600D79" w:rsidRDefault="00600D79" w:rsidP="0078523A">
      <w:pPr>
        <w:jc w:val="center"/>
        <w:rPr>
          <w:sz w:val="27"/>
          <w:szCs w:val="27"/>
        </w:rPr>
      </w:pPr>
    </w:p>
    <w:p w14:paraId="2A8B9E8B" w14:textId="77777777" w:rsidR="00600D79" w:rsidRDefault="00600D79" w:rsidP="0078523A">
      <w:pPr>
        <w:jc w:val="center"/>
        <w:rPr>
          <w:sz w:val="27"/>
          <w:szCs w:val="27"/>
        </w:rPr>
      </w:pPr>
    </w:p>
    <w:p w14:paraId="494E12D6" w14:textId="77777777" w:rsidR="00600D79" w:rsidRDefault="00600D79" w:rsidP="0078523A">
      <w:pPr>
        <w:jc w:val="center"/>
        <w:rPr>
          <w:sz w:val="27"/>
          <w:szCs w:val="27"/>
        </w:rPr>
      </w:pPr>
    </w:p>
    <w:p w14:paraId="53357B80" w14:textId="77777777" w:rsidR="00600D79" w:rsidRDefault="00600D79" w:rsidP="0078523A">
      <w:pPr>
        <w:jc w:val="center"/>
        <w:rPr>
          <w:sz w:val="27"/>
          <w:szCs w:val="27"/>
        </w:rPr>
      </w:pPr>
    </w:p>
    <w:p w14:paraId="45CFBC95" w14:textId="77777777" w:rsidR="00600D79" w:rsidRDefault="00600D79" w:rsidP="0078523A">
      <w:pPr>
        <w:jc w:val="center"/>
        <w:rPr>
          <w:sz w:val="27"/>
          <w:szCs w:val="27"/>
        </w:rPr>
      </w:pPr>
    </w:p>
    <w:p w14:paraId="4D828D39" w14:textId="77777777" w:rsidR="00600D79" w:rsidRDefault="00600D79" w:rsidP="0078523A">
      <w:pPr>
        <w:jc w:val="center"/>
        <w:rPr>
          <w:sz w:val="27"/>
          <w:szCs w:val="27"/>
        </w:rPr>
      </w:pPr>
    </w:p>
    <w:p w14:paraId="2470AF88" w14:textId="77777777" w:rsidR="00600D79" w:rsidRDefault="00600D79" w:rsidP="0078523A">
      <w:pPr>
        <w:jc w:val="center"/>
        <w:rPr>
          <w:sz w:val="27"/>
          <w:szCs w:val="27"/>
        </w:rPr>
      </w:pPr>
    </w:p>
    <w:p w14:paraId="120AB67F" w14:textId="77777777" w:rsidR="00552059" w:rsidRDefault="00552059" w:rsidP="0078523A">
      <w:pPr>
        <w:jc w:val="center"/>
        <w:rPr>
          <w:sz w:val="27"/>
          <w:szCs w:val="27"/>
        </w:rPr>
      </w:pPr>
    </w:p>
    <w:p w14:paraId="4007E18E" w14:textId="77777777" w:rsidR="00552059" w:rsidRDefault="00552059" w:rsidP="0078523A">
      <w:pPr>
        <w:jc w:val="center"/>
        <w:rPr>
          <w:sz w:val="27"/>
          <w:szCs w:val="27"/>
        </w:rPr>
      </w:pPr>
    </w:p>
    <w:p w14:paraId="0964E001" w14:textId="77777777" w:rsidR="00552059" w:rsidRDefault="00552059" w:rsidP="0078523A">
      <w:pPr>
        <w:jc w:val="center"/>
        <w:rPr>
          <w:sz w:val="27"/>
          <w:szCs w:val="27"/>
        </w:rPr>
      </w:pPr>
    </w:p>
    <w:p w14:paraId="7DF22A8D" w14:textId="77777777" w:rsidR="00552059" w:rsidRDefault="00552059" w:rsidP="0078523A">
      <w:pPr>
        <w:jc w:val="center"/>
        <w:rPr>
          <w:sz w:val="27"/>
          <w:szCs w:val="27"/>
        </w:rPr>
      </w:pPr>
    </w:p>
    <w:p w14:paraId="4E575929" w14:textId="77777777" w:rsidR="00552059" w:rsidRDefault="00552059" w:rsidP="0078523A">
      <w:pPr>
        <w:jc w:val="center"/>
        <w:rPr>
          <w:sz w:val="27"/>
          <w:szCs w:val="27"/>
        </w:rPr>
      </w:pPr>
    </w:p>
    <w:p w14:paraId="08045024" w14:textId="77777777" w:rsidR="00552059" w:rsidRDefault="00552059" w:rsidP="0078523A">
      <w:pPr>
        <w:jc w:val="center"/>
        <w:rPr>
          <w:sz w:val="27"/>
          <w:szCs w:val="27"/>
        </w:rPr>
      </w:pPr>
    </w:p>
    <w:p w14:paraId="28832B2E" w14:textId="77777777" w:rsidR="00552059" w:rsidRDefault="00552059" w:rsidP="0078523A">
      <w:pPr>
        <w:jc w:val="center"/>
        <w:rPr>
          <w:sz w:val="27"/>
          <w:szCs w:val="27"/>
        </w:rPr>
      </w:pPr>
    </w:p>
    <w:p w14:paraId="4B1C3CBB" w14:textId="77777777" w:rsidR="00552059" w:rsidRDefault="00552059" w:rsidP="0078523A">
      <w:pPr>
        <w:jc w:val="center"/>
        <w:rPr>
          <w:sz w:val="27"/>
          <w:szCs w:val="27"/>
        </w:rPr>
      </w:pPr>
    </w:p>
    <w:p w14:paraId="1552B48B" w14:textId="77777777" w:rsidR="00552059" w:rsidRDefault="00552059" w:rsidP="0078523A">
      <w:pPr>
        <w:jc w:val="center"/>
        <w:rPr>
          <w:sz w:val="27"/>
          <w:szCs w:val="27"/>
        </w:rPr>
      </w:pPr>
    </w:p>
    <w:p w14:paraId="20E4ED79" w14:textId="77777777" w:rsidR="00552059" w:rsidRDefault="00552059" w:rsidP="0078523A">
      <w:pPr>
        <w:jc w:val="center"/>
        <w:rPr>
          <w:sz w:val="27"/>
          <w:szCs w:val="27"/>
        </w:rPr>
      </w:pPr>
    </w:p>
    <w:p w14:paraId="0976FE8C" w14:textId="77777777" w:rsidR="00552059" w:rsidRDefault="00552059" w:rsidP="0078523A">
      <w:pPr>
        <w:jc w:val="center"/>
        <w:rPr>
          <w:sz w:val="27"/>
          <w:szCs w:val="27"/>
        </w:rPr>
      </w:pPr>
    </w:p>
    <w:p w14:paraId="350FEE31" w14:textId="77777777" w:rsidR="00552059" w:rsidRDefault="00552059" w:rsidP="0078523A">
      <w:pPr>
        <w:jc w:val="center"/>
        <w:rPr>
          <w:sz w:val="27"/>
          <w:szCs w:val="27"/>
        </w:rPr>
      </w:pPr>
    </w:p>
    <w:p w14:paraId="3F31A385" w14:textId="77777777" w:rsidR="00552059" w:rsidRDefault="00552059" w:rsidP="0078523A">
      <w:pPr>
        <w:jc w:val="center"/>
        <w:rPr>
          <w:sz w:val="27"/>
          <w:szCs w:val="27"/>
        </w:rPr>
      </w:pPr>
    </w:p>
    <w:p w14:paraId="6E5AF75C" w14:textId="77777777" w:rsidR="00552059" w:rsidRDefault="00552059" w:rsidP="0078523A">
      <w:pPr>
        <w:jc w:val="center"/>
        <w:rPr>
          <w:sz w:val="27"/>
          <w:szCs w:val="27"/>
        </w:rPr>
      </w:pPr>
    </w:p>
    <w:p w14:paraId="32D080A7" w14:textId="77777777" w:rsidR="00552059" w:rsidRDefault="00552059" w:rsidP="0078523A">
      <w:pPr>
        <w:jc w:val="center"/>
        <w:rPr>
          <w:sz w:val="27"/>
          <w:szCs w:val="27"/>
        </w:rPr>
      </w:pPr>
    </w:p>
    <w:p w14:paraId="03E466CE" w14:textId="77777777" w:rsidR="00552059" w:rsidRDefault="00552059" w:rsidP="0078523A">
      <w:pPr>
        <w:jc w:val="center"/>
        <w:rPr>
          <w:sz w:val="27"/>
          <w:szCs w:val="27"/>
        </w:rPr>
      </w:pPr>
    </w:p>
    <w:p w14:paraId="6C48A208" w14:textId="77777777" w:rsidR="00552059" w:rsidRDefault="00552059" w:rsidP="0078523A">
      <w:pPr>
        <w:jc w:val="center"/>
        <w:rPr>
          <w:sz w:val="27"/>
          <w:szCs w:val="27"/>
        </w:rPr>
      </w:pPr>
    </w:p>
    <w:p w14:paraId="397D0BC3" w14:textId="77777777" w:rsidR="00600D79" w:rsidRDefault="00600D79" w:rsidP="0078523A">
      <w:pPr>
        <w:jc w:val="center"/>
        <w:rPr>
          <w:sz w:val="27"/>
          <w:szCs w:val="27"/>
        </w:rPr>
      </w:pPr>
    </w:p>
    <w:p w14:paraId="0D38FF40" w14:textId="77777777"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31211008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1"/>
    </w:p>
    <w:p w14:paraId="5EA4F1B2" w14:textId="77777777" w:rsidR="0093212E" w:rsidRDefault="0093212E" w:rsidP="0093212E">
      <w:pPr>
        <w:rPr>
          <w:b/>
          <w:sz w:val="28"/>
          <w:szCs w:val="28"/>
        </w:rPr>
      </w:pPr>
    </w:p>
    <w:p w14:paraId="78D92362" w14:textId="77777777"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2" w:name="_Toc31211009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2"/>
    </w:p>
    <w:p w14:paraId="3D2F721E" w14:textId="77777777" w:rsidR="0093212E" w:rsidRDefault="0093212E" w:rsidP="0093212E">
      <w:pPr>
        <w:rPr>
          <w:sz w:val="28"/>
          <w:szCs w:val="28"/>
        </w:rPr>
      </w:pPr>
    </w:p>
    <w:p w14:paraId="6039CB21" w14:textId="5AA293EB"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25751E">
        <w:t>закупк</w:t>
      </w:r>
      <w:r w:rsidR="005E59AC">
        <w:t>и</w:t>
      </w:r>
      <w:r>
        <w:t xml:space="preserve"> н</w:t>
      </w:r>
      <w:r w:rsidR="00F81AB8">
        <w:t xml:space="preserve">еобходимо осуществить поставку </w:t>
      </w:r>
      <w:r w:rsidR="00001420" w:rsidRPr="00552059">
        <w:t>___</w:t>
      </w:r>
      <w:r w:rsidR="00FF4400" w:rsidRPr="00FF6031">
        <w:t xml:space="preserve"> 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14:paraId="24328FD9" w14:textId="77777777"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14:paraId="42C55006" w14:textId="77777777" w:rsidR="0093212E" w:rsidRPr="005A73DB" w:rsidRDefault="0093212E" w:rsidP="0060680C">
      <w:pPr>
        <w:rPr>
          <w:b/>
        </w:rPr>
      </w:pPr>
    </w:p>
    <w:p w14:paraId="269BC801" w14:textId="77777777" w:rsidR="0060680C" w:rsidRPr="005A73DB" w:rsidRDefault="0060680C" w:rsidP="0060680C">
      <w:pPr>
        <w:rPr>
          <w:b/>
        </w:rPr>
      </w:pPr>
    </w:p>
    <w:p w14:paraId="41548F54" w14:textId="77777777" w:rsidR="0060680C" w:rsidRPr="00493628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3" w:name="_Toc31211010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493628">
        <w:rPr>
          <w:rFonts w:ascii="Times New Roman" w:hAnsi="Times New Roman"/>
          <w:sz w:val="24"/>
          <w:szCs w:val="24"/>
        </w:rPr>
        <w:t>. ТЕХНИЧЕСКИЕ ТРЕБОВАНИЯ</w:t>
      </w:r>
      <w:bookmarkEnd w:id="3"/>
    </w:p>
    <w:p w14:paraId="640B4F7F" w14:textId="77777777" w:rsidR="006E035F" w:rsidRPr="00493628" w:rsidRDefault="006E035F" w:rsidP="006E035F"/>
    <w:p w14:paraId="20F5AE01" w14:textId="77777777" w:rsidR="007706B0" w:rsidRDefault="007706B0" w:rsidP="0060680C">
      <w:pPr>
        <w:ind w:left="1440" w:firstLine="540"/>
      </w:pPr>
    </w:p>
    <w:p w14:paraId="0C21214D" w14:textId="77777777"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14:paraId="6E073EA4" w14:textId="77777777" w:rsidR="007B01F3" w:rsidRDefault="007B01F3" w:rsidP="0060680C">
      <w:pPr>
        <w:ind w:left="1440" w:firstLine="540"/>
      </w:pPr>
    </w:p>
    <w:p w14:paraId="26FB1835" w14:textId="6ECFFE77" w:rsidR="00AA081D" w:rsidRDefault="00AA081D" w:rsidP="00AA081D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" w:name="_Toc459212106"/>
      <w:bookmarkStart w:id="5" w:name="_Toc31211011"/>
      <w:r w:rsidRPr="00DC5166">
        <w:rPr>
          <w:rFonts w:ascii="Times New Roman" w:hAnsi="Times New Roman"/>
          <w:i w:val="0"/>
          <w:sz w:val="24"/>
          <w:szCs w:val="24"/>
        </w:rPr>
        <w:t xml:space="preserve">Раздел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="002155EE" w:rsidRPr="002155EE">
        <w:rPr>
          <w:rFonts w:ascii="Times New Roman" w:hAnsi="Times New Roman"/>
          <w:i w:val="0"/>
          <w:sz w:val="24"/>
          <w:szCs w:val="24"/>
        </w:rPr>
        <w:t>Видеоувеличител</w:t>
      </w:r>
      <w:r w:rsidR="002155EE">
        <w:rPr>
          <w:rFonts w:ascii="Times New Roman" w:hAnsi="Times New Roman"/>
          <w:i w:val="0"/>
          <w:sz w:val="24"/>
          <w:szCs w:val="24"/>
        </w:rPr>
        <w:t>ь</w:t>
      </w:r>
      <w:proofErr w:type="spellEnd"/>
      <w:r w:rsidR="002155E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2155EE" w:rsidRPr="002155EE">
        <w:rPr>
          <w:rFonts w:ascii="Times New Roman" w:hAnsi="Times New Roman"/>
          <w:i w:val="0"/>
          <w:sz w:val="24"/>
          <w:szCs w:val="24"/>
        </w:rPr>
        <w:t>Transformer</w:t>
      </w:r>
      <w:proofErr w:type="spellEnd"/>
      <w:r w:rsidR="002155EE" w:rsidRPr="002155EE">
        <w:rPr>
          <w:rFonts w:ascii="Times New Roman" w:hAnsi="Times New Roman"/>
          <w:i w:val="0"/>
          <w:sz w:val="24"/>
          <w:szCs w:val="24"/>
        </w:rPr>
        <w:t xml:space="preserve"> HD </w:t>
      </w:r>
      <w:r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4"/>
      <w:bookmarkEnd w:id="5"/>
    </w:p>
    <w:p w14:paraId="1CDE4357" w14:textId="4670BF06" w:rsidR="00E50E8E" w:rsidRDefault="00E50E8E" w:rsidP="002155EE">
      <w:pPr>
        <w:numPr>
          <w:ilvl w:val="0"/>
          <w:numId w:val="26"/>
        </w:numPr>
        <w:spacing w:before="100" w:beforeAutospacing="1" w:after="100" w:afterAutospacing="1"/>
      </w:pPr>
      <w:proofErr w:type="spellStart"/>
      <w:r>
        <w:t>Видеоувеличитель</w:t>
      </w:r>
      <w:proofErr w:type="spellEnd"/>
      <w:r>
        <w:t xml:space="preserve"> должен иметь возможность подключаться к ноутбуку, настольному компьютеру, планшету, монитору.</w:t>
      </w:r>
    </w:p>
    <w:p w14:paraId="3F679B1B" w14:textId="732E62AE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Камера с автоматической фокусировкой</w:t>
      </w:r>
      <w:r w:rsidR="00E50E8E">
        <w:t xml:space="preserve"> – наличие.</w:t>
      </w:r>
    </w:p>
    <w:p w14:paraId="04B6401E" w14:textId="34ED205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Не менее 4 режимов просмотра: просмотр документа, удаленный просмотр, зеркальное отображение и вертикальный режим, предназначенный для увеличения доступной высоты и угла обзора.</w:t>
      </w:r>
    </w:p>
    <w:p w14:paraId="5EC66230" w14:textId="28F53FFC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Уровень увеличения от не более 1,7 до не менее 30,6 крат на 24-дюймовом ЖК-дисплее</w:t>
      </w:r>
    </w:p>
    <w:p w14:paraId="7BB1BA7A" w14:textId="62453DE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Не менее 32 цветовых режима </w:t>
      </w:r>
    </w:p>
    <w:p w14:paraId="6C4BE1DD" w14:textId="04538814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Подключение через HDMI, USB 3.0, </w:t>
      </w:r>
      <w:proofErr w:type="spellStart"/>
      <w:r>
        <w:t>Wi-Fi</w:t>
      </w:r>
      <w:proofErr w:type="spellEnd"/>
      <w:r>
        <w:t xml:space="preserve"> </w:t>
      </w:r>
      <w:r w:rsidR="00663C20">
        <w:t>–</w:t>
      </w:r>
      <w:r>
        <w:t xml:space="preserve"> наличие</w:t>
      </w:r>
    </w:p>
    <w:p w14:paraId="5C2967F0" w14:textId="4C9C7029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>Возможность сохранения документов, изображений на компьютер</w:t>
      </w:r>
    </w:p>
    <w:p w14:paraId="3624CBC1" w14:textId="438B8AAF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Возможность работы в полноэкранном и сплит режиме - наличие</w:t>
      </w:r>
    </w:p>
    <w:p w14:paraId="3CA97751" w14:textId="0C9433F0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Возможность записи и сохранения видео для последующего воспроизведения </w:t>
      </w:r>
    </w:p>
    <w:p w14:paraId="4C532DD9" w14:textId="2B20EBA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Функция стоп-кадр - наличие</w:t>
      </w:r>
    </w:p>
    <w:p w14:paraId="2E12CC5A" w14:textId="56AFC16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Линии и маски чтения – наличие </w:t>
      </w:r>
    </w:p>
    <w:p w14:paraId="22366F77" w14:textId="20478A21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Настройка баланса белого - наличие</w:t>
      </w:r>
    </w:p>
    <w:p w14:paraId="1D5EE8BF" w14:textId="37575A83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Режим для левшей - наличие</w:t>
      </w:r>
    </w:p>
    <w:p w14:paraId="5D13A9EC" w14:textId="459E7FBC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Встроенная светодиодная подсветка - наличие</w:t>
      </w:r>
    </w:p>
    <w:p w14:paraId="566AA7F6" w14:textId="29E0FA5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В комплекте должно поставляться программное обеспечение для взаимодействия увеличителя с ПК и ноутбуком. Для владельцев планшетов на базе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 данное ПО должно быть доступно в магазине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>.</w:t>
      </w:r>
    </w:p>
    <w:p w14:paraId="54BA716A" w14:textId="4E6F31AF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Съемный аккумулятор со встроенным зарядным устройством, обеспечивающий до не менее 3 часов автономной работы</w:t>
      </w:r>
    </w:p>
    <w:p w14:paraId="0F9DE2AD" w14:textId="69AB79A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Кейс для переноски - наличие</w:t>
      </w:r>
    </w:p>
    <w:p w14:paraId="370DC14B" w14:textId="30766E1A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Габариты в рабочем виде, (</w:t>
      </w:r>
      <w:proofErr w:type="spellStart"/>
      <w:r>
        <w:t>ДxШxB</w:t>
      </w:r>
      <w:proofErr w:type="spellEnd"/>
      <w:r>
        <w:t>): не более 40x41x35 см</w:t>
      </w:r>
    </w:p>
    <w:p w14:paraId="25BD27CC" w14:textId="21BACB11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Габариты в сложенном виде, (</w:t>
      </w:r>
      <w:proofErr w:type="spellStart"/>
      <w:r>
        <w:t>ДxШxB</w:t>
      </w:r>
      <w:proofErr w:type="spellEnd"/>
      <w:r>
        <w:t>): не более 35x13x13 см</w:t>
      </w:r>
    </w:p>
    <w:p w14:paraId="64AC96DF" w14:textId="29E91BC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Вес: не более 1,7 кг</w:t>
      </w:r>
    </w:p>
    <w:p w14:paraId="4C24DA14" w14:textId="77777777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Питание: 100-240 В</w:t>
      </w:r>
    </w:p>
    <w:p w14:paraId="6F4B5005" w14:textId="77777777" w:rsidR="00AA081D" w:rsidRDefault="00AA081D" w:rsidP="00AA081D"/>
    <w:p w14:paraId="3749B439" w14:textId="77777777" w:rsidR="00DC3588" w:rsidRPr="00EE44BC" w:rsidRDefault="00DC3588" w:rsidP="00914F89">
      <w:pPr>
        <w:ind w:left="567"/>
        <w:rPr>
          <w:b/>
        </w:rPr>
      </w:pPr>
    </w:p>
    <w:p w14:paraId="2193B178" w14:textId="77777777"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31211012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6"/>
    </w:p>
    <w:p w14:paraId="3A0C1C5D" w14:textId="77777777" w:rsidR="00405198" w:rsidRDefault="00405198" w:rsidP="0060680C">
      <w:pPr>
        <w:rPr>
          <w:b/>
        </w:rPr>
      </w:pPr>
    </w:p>
    <w:p w14:paraId="7DA8F878" w14:textId="77777777" w:rsidR="00405198" w:rsidRPr="00346028" w:rsidRDefault="00346028" w:rsidP="00346028">
      <w:pPr>
        <w:ind w:left="1440" w:firstLine="540"/>
      </w:pPr>
      <w:r w:rsidRPr="00346028">
        <w:lastRenderedPageBreak/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14:paraId="565107E2" w14:textId="77777777" w:rsidR="00405198" w:rsidRPr="00346028" w:rsidRDefault="00405198" w:rsidP="00346028">
      <w:pPr>
        <w:ind w:left="1440" w:firstLine="540"/>
      </w:pPr>
    </w:p>
    <w:p w14:paraId="7DA83F57" w14:textId="77777777" w:rsidR="00503975" w:rsidRPr="00493628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31211013"/>
      <w:r w:rsidRPr="00DC5166">
        <w:rPr>
          <w:rFonts w:ascii="Times New Roman" w:hAnsi="Times New Roman"/>
          <w:sz w:val="24"/>
          <w:szCs w:val="24"/>
          <w:lang w:val="en-US"/>
        </w:rPr>
        <w:t>IV</w:t>
      </w:r>
      <w:r w:rsidRPr="00493628">
        <w:rPr>
          <w:rFonts w:ascii="Times New Roman" w:hAnsi="Times New Roman"/>
          <w:sz w:val="24"/>
          <w:szCs w:val="24"/>
        </w:rPr>
        <w:t>.СРОКИ И СТОИМОСТЬ ПРОЕКТА</w:t>
      </w:r>
      <w:bookmarkEnd w:id="7"/>
    </w:p>
    <w:p w14:paraId="3A92EF6E" w14:textId="77777777"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14:paraId="31F82E7F" w14:textId="77777777" w:rsidR="00503975" w:rsidRPr="005A73DB" w:rsidRDefault="004323BD" w:rsidP="004323BD">
      <w:pPr>
        <w:ind w:left="1440" w:firstLine="540"/>
      </w:pPr>
      <w:r>
        <w:t xml:space="preserve">Все указанные аппаратные и программные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>Срок поставки оборудования и установки програ</w:t>
      </w:r>
      <w:r w:rsidR="00D64687">
        <w:t xml:space="preserve">ммного обеспечения  составляет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14:paraId="191C8852" w14:textId="77777777" w:rsidR="0023517C" w:rsidRPr="0023517C" w:rsidRDefault="0023517C" w:rsidP="004323BD">
      <w:pPr>
        <w:ind w:left="1440" w:firstLine="540"/>
      </w:pPr>
      <w:r>
        <w:t xml:space="preserve">Общая стоимость </w:t>
      </w:r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14:paraId="76A65E85" w14:textId="77777777" w:rsidR="00CD3523" w:rsidRDefault="00CD3523" w:rsidP="004323BD">
      <w:pPr>
        <w:ind w:left="1440" w:firstLine="540"/>
      </w:pPr>
    </w:p>
    <w:p w14:paraId="6784FF03" w14:textId="77777777" w:rsidR="00CD3523" w:rsidRDefault="00CD3523" w:rsidP="004323BD">
      <w:pPr>
        <w:ind w:left="1440" w:firstLine="540"/>
      </w:pPr>
    </w:p>
    <w:p w14:paraId="7438091A" w14:textId="77777777"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31211014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8"/>
    </w:p>
    <w:p w14:paraId="24C223AE" w14:textId="77777777"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14:paraId="17EC4D50" w14:textId="77777777" w:rsidTr="00787175">
        <w:trPr>
          <w:trHeight w:val="405"/>
        </w:trPr>
        <w:tc>
          <w:tcPr>
            <w:tcW w:w="458" w:type="dxa"/>
          </w:tcPr>
          <w:p w14:paraId="46DFA027" w14:textId="77777777"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14:paraId="0C0FDF1F" w14:textId="77777777"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14:paraId="57EF71C4" w14:textId="77777777"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14:paraId="0A398579" w14:textId="77777777" w:rsidTr="000A1028">
        <w:trPr>
          <w:trHeight w:val="700"/>
        </w:trPr>
        <w:tc>
          <w:tcPr>
            <w:tcW w:w="458" w:type="dxa"/>
            <w:vAlign w:val="center"/>
          </w:tcPr>
          <w:p w14:paraId="5F5EB91F" w14:textId="77777777"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14:paraId="4FF0C9E7" w14:textId="77777777"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637E957B" w14:textId="77777777" w:rsidR="007C143E" w:rsidRPr="009E7682" w:rsidRDefault="007C143E" w:rsidP="000D5EC8">
            <w:pPr>
              <w:jc w:val="center"/>
            </w:pPr>
          </w:p>
        </w:tc>
      </w:tr>
      <w:tr w:rsidR="000A1028" w14:paraId="3EC22BBB" w14:textId="77777777" w:rsidTr="000A1028">
        <w:trPr>
          <w:trHeight w:val="710"/>
        </w:trPr>
        <w:tc>
          <w:tcPr>
            <w:tcW w:w="458" w:type="dxa"/>
            <w:vAlign w:val="center"/>
          </w:tcPr>
          <w:p w14:paraId="5BC23B1D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4" w:type="dxa"/>
            <w:vAlign w:val="center"/>
          </w:tcPr>
          <w:p w14:paraId="45629E4D" w14:textId="77777777" w:rsidR="000A1028" w:rsidRPr="006814E5" w:rsidRDefault="000A1028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35FD6D9" w14:textId="77777777" w:rsidR="000A1028" w:rsidRPr="009E7682" w:rsidRDefault="000A1028" w:rsidP="000D5EC8">
            <w:pPr>
              <w:jc w:val="center"/>
            </w:pPr>
          </w:p>
        </w:tc>
      </w:tr>
      <w:tr w:rsidR="000A1028" w14:paraId="3620044A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3A148A2A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4" w:type="dxa"/>
            <w:vAlign w:val="center"/>
          </w:tcPr>
          <w:p w14:paraId="41052FF2" w14:textId="77777777" w:rsidR="000A1028" w:rsidRPr="006814E5" w:rsidRDefault="000A1028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F0D23B6" w14:textId="77777777" w:rsidR="000A1028" w:rsidRPr="009E7682" w:rsidRDefault="000A1028" w:rsidP="000D5EC8">
            <w:pPr>
              <w:jc w:val="center"/>
            </w:pPr>
          </w:p>
        </w:tc>
      </w:tr>
      <w:tr w:rsidR="009E7682" w14:paraId="1B0C59F6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05515870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4" w:type="dxa"/>
            <w:vAlign w:val="center"/>
          </w:tcPr>
          <w:p w14:paraId="1CBA7417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804610F" w14:textId="77777777" w:rsidR="009E7682" w:rsidRPr="009E7682" w:rsidRDefault="009E7682" w:rsidP="000D5EC8">
            <w:pPr>
              <w:jc w:val="center"/>
            </w:pPr>
          </w:p>
        </w:tc>
      </w:tr>
      <w:tr w:rsidR="009E7682" w14:paraId="4F27C031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43E40038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4" w:type="dxa"/>
            <w:vAlign w:val="center"/>
          </w:tcPr>
          <w:p w14:paraId="1CE9339F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96E14FB" w14:textId="77777777" w:rsidR="009E7682" w:rsidRPr="009E7682" w:rsidRDefault="009E7682" w:rsidP="000D5EC8">
            <w:pPr>
              <w:jc w:val="center"/>
            </w:pPr>
          </w:p>
        </w:tc>
      </w:tr>
    </w:tbl>
    <w:p w14:paraId="4304FDEE" w14:textId="77777777"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8"/>
      <w:footerReference w:type="default" r:id="rId9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E0B53" w14:textId="77777777" w:rsidR="00A03478" w:rsidRDefault="00A03478">
      <w:r>
        <w:separator/>
      </w:r>
    </w:p>
  </w:endnote>
  <w:endnote w:type="continuationSeparator" w:id="0">
    <w:p w14:paraId="29AEC6A4" w14:textId="77777777" w:rsidR="00A03478" w:rsidRDefault="00A0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D75D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81242" w14:textId="77777777" w:rsidR="007F618F" w:rsidRDefault="007F618F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15EA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D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EC7E36" w14:textId="77777777" w:rsidR="007F618F" w:rsidRDefault="007F618F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716D" w14:textId="77777777" w:rsidR="00A03478" w:rsidRDefault="00A03478">
      <w:r>
        <w:separator/>
      </w:r>
    </w:p>
  </w:footnote>
  <w:footnote w:type="continuationSeparator" w:id="0">
    <w:p w14:paraId="0CEB834E" w14:textId="77777777" w:rsidR="00A03478" w:rsidRDefault="00A0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7F03"/>
    <w:multiLevelType w:val="multilevel"/>
    <w:tmpl w:val="DBD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75939"/>
    <w:multiLevelType w:val="hybridMultilevel"/>
    <w:tmpl w:val="BB68FF62"/>
    <w:lvl w:ilvl="0" w:tplc="B25E47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67BD4"/>
    <w:multiLevelType w:val="hybridMultilevel"/>
    <w:tmpl w:val="6D769FD2"/>
    <w:lvl w:ilvl="0" w:tplc="3342D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7A94"/>
    <w:multiLevelType w:val="multilevel"/>
    <w:tmpl w:val="BC3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449555B5"/>
    <w:multiLevelType w:val="multilevel"/>
    <w:tmpl w:val="815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565D2"/>
    <w:multiLevelType w:val="multilevel"/>
    <w:tmpl w:val="DA7EBC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F324E"/>
    <w:multiLevelType w:val="multilevel"/>
    <w:tmpl w:val="408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37141"/>
    <w:multiLevelType w:val="multilevel"/>
    <w:tmpl w:val="2BA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9"/>
  </w:num>
  <w:num w:numId="5">
    <w:abstractNumId w:val="2"/>
  </w:num>
  <w:num w:numId="6">
    <w:abstractNumId w:val="22"/>
  </w:num>
  <w:num w:numId="7">
    <w:abstractNumId w:val="20"/>
  </w:num>
  <w:num w:numId="8">
    <w:abstractNumId w:val="11"/>
  </w:num>
  <w:num w:numId="9">
    <w:abstractNumId w:val="0"/>
  </w:num>
  <w:num w:numId="10">
    <w:abstractNumId w:val="15"/>
  </w:num>
  <w:num w:numId="11">
    <w:abstractNumId w:val="14"/>
  </w:num>
  <w:num w:numId="12">
    <w:abstractNumId w:val="14"/>
  </w:num>
  <w:num w:numId="13">
    <w:abstractNumId w:val="4"/>
  </w:num>
  <w:num w:numId="14">
    <w:abstractNumId w:val="21"/>
  </w:num>
  <w:num w:numId="15">
    <w:abstractNumId w:val="1"/>
  </w:num>
  <w:num w:numId="16">
    <w:abstractNumId w:val="12"/>
  </w:num>
  <w:num w:numId="17">
    <w:abstractNumId w:val="5"/>
  </w:num>
  <w:num w:numId="18">
    <w:abstractNumId w:val="10"/>
  </w:num>
  <w:num w:numId="19">
    <w:abstractNumId w:val="6"/>
  </w:num>
  <w:num w:numId="20">
    <w:abstractNumId w:val="23"/>
  </w:num>
  <w:num w:numId="21">
    <w:abstractNumId w:val="13"/>
  </w:num>
  <w:num w:numId="22">
    <w:abstractNumId w:val="3"/>
  </w:num>
  <w:num w:numId="23">
    <w:abstractNumId w:val="24"/>
  </w:num>
  <w:num w:numId="24">
    <w:abstractNumId w:val="7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1420"/>
    <w:rsid w:val="00003147"/>
    <w:rsid w:val="00003B90"/>
    <w:rsid w:val="000075C9"/>
    <w:rsid w:val="00012EB2"/>
    <w:rsid w:val="000142B9"/>
    <w:rsid w:val="00014AAC"/>
    <w:rsid w:val="00020979"/>
    <w:rsid w:val="000307D6"/>
    <w:rsid w:val="000310BB"/>
    <w:rsid w:val="00032544"/>
    <w:rsid w:val="000377C0"/>
    <w:rsid w:val="000379D9"/>
    <w:rsid w:val="000430F6"/>
    <w:rsid w:val="00046484"/>
    <w:rsid w:val="000467A5"/>
    <w:rsid w:val="00050F18"/>
    <w:rsid w:val="00052C8C"/>
    <w:rsid w:val="00053246"/>
    <w:rsid w:val="00054345"/>
    <w:rsid w:val="000555E9"/>
    <w:rsid w:val="00055830"/>
    <w:rsid w:val="00064861"/>
    <w:rsid w:val="00066711"/>
    <w:rsid w:val="000675FC"/>
    <w:rsid w:val="00072605"/>
    <w:rsid w:val="00084559"/>
    <w:rsid w:val="0008660D"/>
    <w:rsid w:val="0009190C"/>
    <w:rsid w:val="00097BF3"/>
    <w:rsid w:val="000A084F"/>
    <w:rsid w:val="000A1028"/>
    <w:rsid w:val="000A1D52"/>
    <w:rsid w:val="000A7B9E"/>
    <w:rsid w:val="000B4804"/>
    <w:rsid w:val="000C0BC9"/>
    <w:rsid w:val="000D0BA4"/>
    <w:rsid w:val="000D3DCA"/>
    <w:rsid w:val="000D5EC8"/>
    <w:rsid w:val="000E22A6"/>
    <w:rsid w:val="000F1699"/>
    <w:rsid w:val="000F6BE3"/>
    <w:rsid w:val="00107158"/>
    <w:rsid w:val="00110D51"/>
    <w:rsid w:val="00112020"/>
    <w:rsid w:val="001133A9"/>
    <w:rsid w:val="0011743F"/>
    <w:rsid w:val="00123A1B"/>
    <w:rsid w:val="00123DEB"/>
    <w:rsid w:val="00137CB3"/>
    <w:rsid w:val="001430CD"/>
    <w:rsid w:val="00145856"/>
    <w:rsid w:val="00154455"/>
    <w:rsid w:val="0015579C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A31"/>
    <w:rsid w:val="00184254"/>
    <w:rsid w:val="00192591"/>
    <w:rsid w:val="00197633"/>
    <w:rsid w:val="001A644C"/>
    <w:rsid w:val="001B35B7"/>
    <w:rsid w:val="001B5D0A"/>
    <w:rsid w:val="001C52D4"/>
    <w:rsid w:val="001C5857"/>
    <w:rsid w:val="001C5F4F"/>
    <w:rsid w:val="001C6571"/>
    <w:rsid w:val="001D0C30"/>
    <w:rsid w:val="001D42EA"/>
    <w:rsid w:val="001D75EA"/>
    <w:rsid w:val="001D7875"/>
    <w:rsid w:val="001E71C1"/>
    <w:rsid w:val="001F3031"/>
    <w:rsid w:val="001F3A80"/>
    <w:rsid w:val="00201F0A"/>
    <w:rsid w:val="00211BBC"/>
    <w:rsid w:val="002155EE"/>
    <w:rsid w:val="00215906"/>
    <w:rsid w:val="0021673C"/>
    <w:rsid w:val="0022078D"/>
    <w:rsid w:val="00230DBA"/>
    <w:rsid w:val="00230EBC"/>
    <w:rsid w:val="002314F3"/>
    <w:rsid w:val="0023517C"/>
    <w:rsid w:val="00237264"/>
    <w:rsid w:val="00240D86"/>
    <w:rsid w:val="00242DA6"/>
    <w:rsid w:val="00243109"/>
    <w:rsid w:val="002442CC"/>
    <w:rsid w:val="00244EF1"/>
    <w:rsid w:val="00245976"/>
    <w:rsid w:val="00246C04"/>
    <w:rsid w:val="00253FBE"/>
    <w:rsid w:val="0025751E"/>
    <w:rsid w:val="00261F9C"/>
    <w:rsid w:val="00261FAE"/>
    <w:rsid w:val="00265643"/>
    <w:rsid w:val="002667E5"/>
    <w:rsid w:val="00274851"/>
    <w:rsid w:val="0028667B"/>
    <w:rsid w:val="00290D1E"/>
    <w:rsid w:val="00292390"/>
    <w:rsid w:val="00292D66"/>
    <w:rsid w:val="002960F0"/>
    <w:rsid w:val="0029620C"/>
    <w:rsid w:val="002B042F"/>
    <w:rsid w:val="002B4E04"/>
    <w:rsid w:val="002B5291"/>
    <w:rsid w:val="002B6CA2"/>
    <w:rsid w:val="002C4B89"/>
    <w:rsid w:val="002C6311"/>
    <w:rsid w:val="002D24E8"/>
    <w:rsid w:val="002D69F6"/>
    <w:rsid w:val="002E2798"/>
    <w:rsid w:val="002E6414"/>
    <w:rsid w:val="002E7836"/>
    <w:rsid w:val="002F6E76"/>
    <w:rsid w:val="002F7480"/>
    <w:rsid w:val="00300AB9"/>
    <w:rsid w:val="003010AA"/>
    <w:rsid w:val="00301220"/>
    <w:rsid w:val="00304C12"/>
    <w:rsid w:val="00314635"/>
    <w:rsid w:val="003209E5"/>
    <w:rsid w:val="00326CB2"/>
    <w:rsid w:val="00330E14"/>
    <w:rsid w:val="00331F58"/>
    <w:rsid w:val="003333D4"/>
    <w:rsid w:val="00335E85"/>
    <w:rsid w:val="00341465"/>
    <w:rsid w:val="00346028"/>
    <w:rsid w:val="00350697"/>
    <w:rsid w:val="0035287A"/>
    <w:rsid w:val="00357823"/>
    <w:rsid w:val="00363F5C"/>
    <w:rsid w:val="00371A14"/>
    <w:rsid w:val="00373380"/>
    <w:rsid w:val="00373FCD"/>
    <w:rsid w:val="0037560B"/>
    <w:rsid w:val="00382D84"/>
    <w:rsid w:val="003876CC"/>
    <w:rsid w:val="00397D01"/>
    <w:rsid w:val="003A21AA"/>
    <w:rsid w:val="003A2737"/>
    <w:rsid w:val="003B13CE"/>
    <w:rsid w:val="003B15DB"/>
    <w:rsid w:val="003B473D"/>
    <w:rsid w:val="003B7CF1"/>
    <w:rsid w:val="003C1470"/>
    <w:rsid w:val="003C2D20"/>
    <w:rsid w:val="003C52B0"/>
    <w:rsid w:val="003C57FD"/>
    <w:rsid w:val="003C6999"/>
    <w:rsid w:val="003D6585"/>
    <w:rsid w:val="003E6462"/>
    <w:rsid w:val="003F2239"/>
    <w:rsid w:val="003F7AA5"/>
    <w:rsid w:val="00400D73"/>
    <w:rsid w:val="00401241"/>
    <w:rsid w:val="00404844"/>
    <w:rsid w:val="00405198"/>
    <w:rsid w:val="0041240D"/>
    <w:rsid w:val="00417BA8"/>
    <w:rsid w:val="00420AC3"/>
    <w:rsid w:val="004323BD"/>
    <w:rsid w:val="00433E65"/>
    <w:rsid w:val="0043735A"/>
    <w:rsid w:val="004415D1"/>
    <w:rsid w:val="00446520"/>
    <w:rsid w:val="00452669"/>
    <w:rsid w:val="00453A2B"/>
    <w:rsid w:val="00457109"/>
    <w:rsid w:val="00462097"/>
    <w:rsid w:val="00467ABE"/>
    <w:rsid w:val="004703DB"/>
    <w:rsid w:val="00471927"/>
    <w:rsid w:val="00477487"/>
    <w:rsid w:val="00482537"/>
    <w:rsid w:val="00482FFB"/>
    <w:rsid w:val="00491143"/>
    <w:rsid w:val="004917E3"/>
    <w:rsid w:val="0049342D"/>
    <w:rsid w:val="00493628"/>
    <w:rsid w:val="00495481"/>
    <w:rsid w:val="00496478"/>
    <w:rsid w:val="004A31B0"/>
    <w:rsid w:val="004A31ED"/>
    <w:rsid w:val="004A3B33"/>
    <w:rsid w:val="004B1C63"/>
    <w:rsid w:val="004E0826"/>
    <w:rsid w:val="004E7017"/>
    <w:rsid w:val="004F3134"/>
    <w:rsid w:val="004F4214"/>
    <w:rsid w:val="005002AA"/>
    <w:rsid w:val="00503975"/>
    <w:rsid w:val="00505424"/>
    <w:rsid w:val="00506459"/>
    <w:rsid w:val="00507092"/>
    <w:rsid w:val="005070CE"/>
    <w:rsid w:val="005126D0"/>
    <w:rsid w:val="005129E2"/>
    <w:rsid w:val="0052308C"/>
    <w:rsid w:val="00535FFB"/>
    <w:rsid w:val="005374A5"/>
    <w:rsid w:val="00547F07"/>
    <w:rsid w:val="005510F5"/>
    <w:rsid w:val="00552059"/>
    <w:rsid w:val="00552AAB"/>
    <w:rsid w:val="00556F14"/>
    <w:rsid w:val="00556F32"/>
    <w:rsid w:val="00562AA2"/>
    <w:rsid w:val="00570053"/>
    <w:rsid w:val="00573AB2"/>
    <w:rsid w:val="00576079"/>
    <w:rsid w:val="005814CE"/>
    <w:rsid w:val="00583FA6"/>
    <w:rsid w:val="005852EF"/>
    <w:rsid w:val="00586AB5"/>
    <w:rsid w:val="00590027"/>
    <w:rsid w:val="005922ED"/>
    <w:rsid w:val="005972E2"/>
    <w:rsid w:val="005A72DB"/>
    <w:rsid w:val="005A73DB"/>
    <w:rsid w:val="005B1E14"/>
    <w:rsid w:val="005B7BCE"/>
    <w:rsid w:val="005D3448"/>
    <w:rsid w:val="005D3E93"/>
    <w:rsid w:val="005D60E1"/>
    <w:rsid w:val="005D7F75"/>
    <w:rsid w:val="005E2DD1"/>
    <w:rsid w:val="005E45B3"/>
    <w:rsid w:val="005E51FF"/>
    <w:rsid w:val="005E59AC"/>
    <w:rsid w:val="006001FE"/>
    <w:rsid w:val="00600D79"/>
    <w:rsid w:val="0060157C"/>
    <w:rsid w:val="00602036"/>
    <w:rsid w:val="0060680C"/>
    <w:rsid w:val="00610CB4"/>
    <w:rsid w:val="00611D8B"/>
    <w:rsid w:val="00615D7E"/>
    <w:rsid w:val="00616465"/>
    <w:rsid w:val="00620933"/>
    <w:rsid w:val="00626A67"/>
    <w:rsid w:val="006279F1"/>
    <w:rsid w:val="00630B9B"/>
    <w:rsid w:val="006350AE"/>
    <w:rsid w:val="00637A34"/>
    <w:rsid w:val="00640087"/>
    <w:rsid w:val="00651036"/>
    <w:rsid w:val="006520CD"/>
    <w:rsid w:val="00656D7C"/>
    <w:rsid w:val="0066348C"/>
    <w:rsid w:val="00663C20"/>
    <w:rsid w:val="006669FF"/>
    <w:rsid w:val="0067001B"/>
    <w:rsid w:val="0067281A"/>
    <w:rsid w:val="00675F9E"/>
    <w:rsid w:val="00677219"/>
    <w:rsid w:val="006814E5"/>
    <w:rsid w:val="00683E98"/>
    <w:rsid w:val="00686CA9"/>
    <w:rsid w:val="006A0593"/>
    <w:rsid w:val="006A0DD9"/>
    <w:rsid w:val="006A3C31"/>
    <w:rsid w:val="006B6C7C"/>
    <w:rsid w:val="006C0460"/>
    <w:rsid w:val="006C4DD3"/>
    <w:rsid w:val="006E035F"/>
    <w:rsid w:val="00700954"/>
    <w:rsid w:val="00707F88"/>
    <w:rsid w:val="00714C30"/>
    <w:rsid w:val="00714C59"/>
    <w:rsid w:val="00715A23"/>
    <w:rsid w:val="00724049"/>
    <w:rsid w:val="007259A2"/>
    <w:rsid w:val="00726F7C"/>
    <w:rsid w:val="007312F6"/>
    <w:rsid w:val="00731BEA"/>
    <w:rsid w:val="007330A3"/>
    <w:rsid w:val="007439CD"/>
    <w:rsid w:val="00750E96"/>
    <w:rsid w:val="0075218E"/>
    <w:rsid w:val="00754253"/>
    <w:rsid w:val="007604DC"/>
    <w:rsid w:val="007706B0"/>
    <w:rsid w:val="00770808"/>
    <w:rsid w:val="00772155"/>
    <w:rsid w:val="007741EC"/>
    <w:rsid w:val="00783542"/>
    <w:rsid w:val="0078523A"/>
    <w:rsid w:val="00787175"/>
    <w:rsid w:val="00787CCF"/>
    <w:rsid w:val="00793CC0"/>
    <w:rsid w:val="00794E11"/>
    <w:rsid w:val="007A679B"/>
    <w:rsid w:val="007A7B33"/>
    <w:rsid w:val="007B01F3"/>
    <w:rsid w:val="007B2141"/>
    <w:rsid w:val="007B5D3E"/>
    <w:rsid w:val="007B62C9"/>
    <w:rsid w:val="007C029E"/>
    <w:rsid w:val="007C0ECF"/>
    <w:rsid w:val="007C143E"/>
    <w:rsid w:val="007C6DA0"/>
    <w:rsid w:val="007C79FE"/>
    <w:rsid w:val="007D1715"/>
    <w:rsid w:val="007D52E9"/>
    <w:rsid w:val="007D6C04"/>
    <w:rsid w:val="007D6C3A"/>
    <w:rsid w:val="007D6CA7"/>
    <w:rsid w:val="007D762E"/>
    <w:rsid w:val="007E0ED2"/>
    <w:rsid w:val="007E76F3"/>
    <w:rsid w:val="007F41C8"/>
    <w:rsid w:val="007F5696"/>
    <w:rsid w:val="007F604D"/>
    <w:rsid w:val="007F618F"/>
    <w:rsid w:val="007F72F8"/>
    <w:rsid w:val="00803D2B"/>
    <w:rsid w:val="00805044"/>
    <w:rsid w:val="0080613B"/>
    <w:rsid w:val="00814637"/>
    <w:rsid w:val="0082029A"/>
    <w:rsid w:val="00824E7B"/>
    <w:rsid w:val="00827759"/>
    <w:rsid w:val="008311DB"/>
    <w:rsid w:val="00831A41"/>
    <w:rsid w:val="00831E83"/>
    <w:rsid w:val="00833452"/>
    <w:rsid w:val="00836899"/>
    <w:rsid w:val="00844E28"/>
    <w:rsid w:val="0084723A"/>
    <w:rsid w:val="008520E4"/>
    <w:rsid w:val="008565CB"/>
    <w:rsid w:val="0085739A"/>
    <w:rsid w:val="0086182A"/>
    <w:rsid w:val="00870AB3"/>
    <w:rsid w:val="00871182"/>
    <w:rsid w:val="00874B78"/>
    <w:rsid w:val="00881DB7"/>
    <w:rsid w:val="0089371E"/>
    <w:rsid w:val="008B09D8"/>
    <w:rsid w:val="008B14C7"/>
    <w:rsid w:val="008B2C15"/>
    <w:rsid w:val="008B5303"/>
    <w:rsid w:val="008B69A8"/>
    <w:rsid w:val="008B75B3"/>
    <w:rsid w:val="008C4902"/>
    <w:rsid w:val="008C58FB"/>
    <w:rsid w:val="008D4CB3"/>
    <w:rsid w:val="008E1A73"/>
    <w:rsid w:val="008E5FBE"/>
    <w:rsid w:val="008E656E"/>
    <w:rsid w:val="008F11CB"/>
    <w:rsid w:val="00900DBF"/>
    <w:rsid w:val="00914F89"/>
    <w:rsid w:val="00920AC5"/>
    <w:rsid w:val="009222EC"/>
    <w:rsid w:val="00924DC1"/>
    <w:rsid w:val="00925DC0"/>
    <w:rsid w:val="0093212E"/>
    <w:rsid w:val="00933E8D"/>
    <w:rsid w:val="009420F9"/>
    <w:rsid w:val="00944BCD"/>
    <w:rsid w:val="00950D87"/>
    <w:rsid w:val="009542B9"/>
    <w:rsid w:val="00954495"/>
    <w:rsid w:val="009576A7"/>
    <w:rsid w:val="00957830"/>
    <w:rsid w:val="00960040"/>
    <w:rsid w:val="0097126E"/>
    <w:rsid w:val="009745A1"/>
    <w:rsid w:val="0097593D"/>
    <w:rsid w:val="009810A9"/>
    <w:rsid w:val="009821D1"/>
    <w:rsid w:val="009836EA"/>
    <w:rsid w:val="0099230F"/>
    <w:rsid w:val="00992BF7"/>
    <w:rsid w:val="00996B0D"/>
    <w:rsid w:val="009B5B29"/>
    <w:rsid w:val="009C0C97"/>
    <w:rsid w:val="009C617C"/>
    <w:rsid w:val="009D0A1D"/>
    <w:rsid w:val="009D57AF"/>
    <w:rsid w:val="009E2073"/>
    <w:rsid w:val="009E3960"/>
    <w:rsid w:val="009E650A"/>
    <w:rsid w:val="009E7682"/>
    <w:rsid w:val="009F30A8"/>
    <w:rsid w:val="00A03478"/>
    <w:rsid w:val="00A041E4"/>
    <w:rsid w:val="00A10B6D"/>
    <w:rsid w:val="00A11E0F"/>
    <w:rsid w:val="00A152B0"/>
    <w:rsid w:val="00A16ABF"/>
    <w:rsid w:val="00A17023"/>
    <w:rsid w:val="00A20160"/>
    <w:rsid w:val="00A31F72"/>
    <w:rsid w:val="00A34355"/>
    <w:rsid w:val="00A43D12"/>
    <w:rsid w:val="00A5064B"/>
    <w:rsid w:val="00A51144"/>
    <w:rsid w:val="00A5169B"/>
    <w:rsid w:val="00A52096"/>
    <w:rsid w:val="00A57539"/>
    <w:rsid w:val="00A613C2"/>
    <w:rsid w:val="00A719EB"/>
    <w:rsid w:val="00A73D9B"/>
    <w:rsid w:val="00A80A6B"/>
    <w:rsid w:val="00A83334"/>
    <w:rsid w:val="00A84BE7"/>
    <w:rsid w:val="00A9131A"/>
    <w:rsid w:val="00A97C07"/>
    <w:rsid w:val="00AA081D"/>
    <w:rsid w:val="00AB18C5"/>
    <w:rsid w:val="00AB3ADF"/>
    <w:rsid w:val="00AB4707"/>
    <w:rsid w:val="00AB67C6"/>
    <w:rsid w:val="00AC31ED"/>
    <w:rsid w:val="00AC5E97"/>
    <w:rsid w:val="00AD26D1"/>
    <w:rsid w:val="00AE282A"/>
    <w:rsid w:val="00AF7D38"/>
    <w:rsid w:val="00B03A9C"/>
    <w:rsid w:val="00B115E4"/>
    <w:rsid w:val="00B11771"/>
    <w:rsid w:val="00B1597D"/>
    <w:rsid w:val="00B16926"/>
    <w:rsid w:val="00B322AE"/>
    <w:rsid w:val="00B3524D"/>
    <w:rsid w:val="00B46E1D"/>
    <w:rsid w:val="00B51B82"/>
    <w:rsid w:val="00B5284B"/>
    <w:rsid w:val="00B545C8"/>
    <w:rsid w:val="00B554F2"/>
    <w:rsid w:val="00B5599F"/>
    <w:rsid w:val="00B55A8C"/>
    <w:rsid w:val="00B571A3"/>
    <w:rsid w:val="00B61783"/>
    <w:rsid w:val="00B62BD0"/>
    <w:rsid w:val="00B6396A"/>
    <w:rsid w:val="00B66F0A"/>
    <w:rsid w:val="00B81367"/>
    <w:rsid w:val="00B87382"/>
    <w:rsid w:val="00B91756"/>
    <w:rsid w:val="00B94ABF"/>
    <w:rsid w:val="00BA5600"/>
    <w:rsid w:val="00BC239A"/>
    <w:rsid w:val="00BC32A1"/>
    <w:rsid w:val="00BC358E"/>
    <w:rsid w:val="00BC6D15"/>
    <w:rsid w:val="00BC7526"/>
    <w:rsid w:val="00BD05E8"/>
    <w:rsid w:val="00BD2F29"/>
    <w:rsid w:val="00BD71D8"/>
    <w:rsid w:val="00BE0914"/>
    <w:rsid w:val="00BE62C4"/>
    <w:rsid w:val="00BE7F58"/>
    <w:rsid w:val="00BF491D"/>
    <w:rsid w:val="00BF4FCC"/>
    <w:rsid w:val="00BF7529"/>
    <w:rsid w:val="00C02F3A"/>
    <w:rsid w:val="00C1314B"/>
    <w:rsid w:val="00C16ED9"/>
    <w:rsid w:val="00C22574"/>
    <w:rsid w:val="00C22B8D"/>
    <w:rsid w:val="00C248B5"/>
    <w:rsid w:val="00C2567A"/>
    <w:rsid w:val="00C32FCA"/>
    <w:rsid w:val="00C349A6"/>
    <w:rsid w:val="00C47FD4"/>
    <w:rsid w:val="00C52C6F"/>
    <w:rsid w:val="00C608BB"/>
    <w:rsid w:val="00C61B32"/>
    <w:rsid w:val="00C65588"/>
    <w:rsid w:val="00C716EB"/>
    <w:rsid w:val="00C73F1B"/>
    <w:rsid w:val="00C7610A"/>
    <w:rsid w:val="00C76E6A"/>
    <w:rsid w:val="00C81A45"/>
    <w:rsid w:val="00C81D12"/>
    <w:rsid w:val="00C948AA"/>
    <w:rsid w:val="00CA19E1"/>
    <w:rsid w:val="00CB2191"/>
    <w:rsid w:val="00CB21E7"/>
    <w:rsid w:val="00CB4424"/>
    <w:rsid w:val="00CB4F01"/>
    <w:rsid w:val="00CD3523"/>
    <w:rsid w:val="00CD51CC"/>
    <w:rsid w:val="00CD656B"/>
    <w:rsid w:val="00CD69A1"/>
    <w:rsid w:val="00CD7431"/>
    <w:rsid w:val="00CE0FA1"/>
    <w:rsid w:val="00CF4A00"/>
    <w:rsid w:val="00D03FD1"/>
    <w:rsid w:val="00D073E9"/>
    <w:rsid w:val="00D11B7C"/>
    <w:rsid w:val="00D13229"/>
    <w:rsid w:val="00D14FDB"/>
    <w:rsid w:val="00D16D9E"/>
    <w:rsid w:val="00D201DA"/>
    <w:rsid w:val="00D2053B"/>
    <w:rsid w:val="00D232CB"/>
    <w:rsid w:val="00D24AEC"/>
    <w:rsid w:val="00D27D2E"/>
    <w:rsid w:val="00D3396A"/>
    <w:rsid w:val="00D344EA"/>
    <w:rsid w:val="00D41997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97D94"/>
    <w:rsid w:val="00DA4840"/>
    <w:rsid w:val="00DB21F5"/>
    <w:rsid w:val="00DB3889"/>
    <w:rsid w:val="00DB5AC8"/>
    <w:rsid w:val="00DB79F7"/>
    <w:rsid w:val="00DC205F"/>
    <w:rsid w:val="00DC3588"/>
    <w:rsid w:val="00DC4570"/>
    <w:rsid w:val="00DC5166"/>
    <w:rsid w:val="00DD048D"/>
    <w:rsid w:val="00DD3F2F"/>
    <w:rsid w:val="00DD4116"/>
    <w:rsid w:val="00DD5AE1"/>
    <w:rsid w:val="00DD715D"/>
    <w:rsid w:val="00DE0A6F"/>
    <w:rsid w:val="00DE2F25"/>
    <w:rsid w:val="00DE6047"/>
    <w:rsid w:val="00DE7056"/>
    <w:rsid w:val="00DF0836"/>
    <w:rsid w:val="00DF48F8"/>
    <w:rsid w:val="00DF5493"/>
    <w:rsid w:val="00E05606"/>
    <w:rsid w:val="00E15ACA"/>
    <w:rsid w:val="00E169B0"/>
    <w:rsid w:val="00E16DB5"/>
    <w:rsid w:val="00E2381D"/>
    <w:rsid w:val="00E37889"/>
    <w:rsid w:val="00E41DE3"/>
    <w:rsid w:val="00E42E60"/>
    <w:rsid w:val="00E43B46"/>
    <w:rsid w:val="00E4440A"/>
    <w:rsid w:val="00E50E8E"/>
    <w:rsid w:val="00E56E30"/>
    <w:rsid w:val="00E57B32"/>
    <w:rsid w:val="00E63852"/>
    <w:rsid w:val="00E64752"/>
    <w:rsid w:val="00E770B1"/>
    <w:rsid w:val="00E90DC8"/>
    <w:rsid w:val="00E95BDF"/>
    <w:rsid w:val="00EA13D2"/>
    <w:rsid w:val="00EA166F"/>
    <w:rsid w:val="00EA19AD"/>
    <w:rsid w:val="00EA6A4B"/>
    <w:rsid w:val="00EB0391"/>
    <w:rsid w:val="00EC0B0A"/>
    <w:rsid w:val="00EC13F1"/>
    <w:rsid w:val="00EC4480"/>
    <w:rsid w:val="00EC78A4"/>
    <w:rsid w:val="00ED271A"/>
    <w:rsid w:val="00EE1A35"/>
    <w:rsid w:val="00EE44BC"/>
    <w:rsid w:val="00EE4829"/>
    <w:rsid w:val="00EE4EE4"/>
    <w:rsid w:val="00EE643E"/>
    <w:rsid w:val="00EE7B9B"/>
    <w:rsid w:val="00EF1DB9"/>
    <w:rsid w:val="00EF38D5"/>
    <w:rsid w:val="00EF3912"/>
    <w:rsid w:val="00EF7B5D"/>
    <w:rsid w:val="00F01521"/>
    <w:rsid w:val="00F05DC9"/>
    <w:rsid w:val="00F07ED9"/>
    <w:rsid w:val="00F10168"/>
    <w:rsid w:val="00F13413"/>
    <w:rsid w:val="00F13662"/>
    <w:rsid w:val="00F1501F"/>
    <w:rsid w:val="00F15D97"/>
    <w:rsid w:val="00F220FB"/>
    <w:rsid w:val="00F22ACB"/>
    <w:rsid w:val="00F25A67"/>
    <w:rsid w:val="00F25B4E"/>
    <w:rsid w:val="00F271C4"/>
    <w:rsid w:val="00F3342C"/>
    <w:rsid w:val="00F36BEA"/>
    <w:rsid w:val="00F370D8"/>
    <w:rsid w:val="00F3756B"/>
    <w:rsid w:val="00F420AA"/>
    <w:rsid w:val="00F42BE2"/>
    <w:rsid w:val="00F455BC"/>
    <w:rsid w:val="00F537D6"/>
    <w:rsid w:val="00F55764"/>
    <w:rsid w:val="00F61880"/>
    <w:rsid w:val="00F65498"/>
    <w:rsid w:val="00F65A4B"/>
    <w:rsid w:val="00F774BF"/>
    <w:rsid w:val="00F81AB8"/>
    <w:rsid w:val="00F83EEA"/>
    <w:rsid w:val="00F86F3F"/>
    <w:rsid w:val="00F90513"/>
    <w:rsid w:val="00F97E21"/>
    <w:rsid w:val="00FA2620"/>
    <w:rsid w:val="00FB2C03"/>
    <w:rsid w:val="00FB4B50"/>
    <w:rsid w:val="00FB7D53"/>
    <w:rsid w:val="00FC5763"/>
    <w:rsid w:val="00FD13A0"/>
    <w:rsid w:val="00FE548B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ACB4"/>
  <w15:chartTrackingRefBased/>
  <w15:docId w15:val="{ED1E4E51-2AE9-4246-AC95-DA47A5A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67281A"/>
    <w:pPr>
      <w:tabs>
        <w:tab w:val="right" w:leader="dot" w:pos="9786"/>
      </w:tabs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A20160"/>
    <w:pPr>
      <w:ind w:left="720"/>
    </w:pPr>
  </w:style>
  <w:style w:type="paragraph" w:styleId="ListParagraph">
    <w:name w:val="List Paragraph"/>
    <w:basedOn w:val="Normal"/>
    <w:uiPriority w:val="34"/>
    <w:qFormat/>
    <w:rsid w:val="00B62BD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87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60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D938-1BEF-4966-BD2E-B5B1715C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3732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_Toc486237751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_Toc486237750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_Toc486237749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_Toc486237748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_Toc486237747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_Toc486237746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_Toc486237745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5</cp:revision>
  <dcterms:created xsi:type="dcterms:W3CDTF">2020-01-29T13:19:00Z</dcterms:created>
  <dcterms:modified xsi:type="dcterms:W3CDTF">2020-01-29T13:23:00Z</dcterms:modified>
</cp:coreProperties>
</file>